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709F"/>
          <w:sz w:val="24"/>
          <w:szCs w:val="24"/>
        </w:rPr>
      </w:pPr>
      <w:r>
        <w:rPr>
          <w:rFonts w:ascii="HypatiaSansPro-Regular" w:hAnsi="HypatiaSansPro-Regular" w:cs="HypatiaSansPro-Regular"/>
          <w:noProof/>
          <w:color w:val="00709F"/>
          <w:sz w:val="24"/>
          <w:szCs w:val="24"/>
          <w:lang w:eastAsia="it-IT"/>
        </w:rPr>
        <w:drawing>
          <wp:inline distT="0" distB="0" distL="0" distR="0">
            <wp:extent cx="485775" cy="428625"/>
            <wp:effectExtent l="19050" t="0" r="9525" b="0"/>
            <wp:docPr id="3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54" cy="42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ypatiaSansPro-Regular" w:hAnsi="HypatiaSansPro-Regular" w:cs="HypatiaSansPro-Regular"/>
          <w:color w:val="00709F"/>
          <w:sz w:val="24"/>
          <w:szCs w:val="24"/>
        </w:rPr>
        <w:t xml:space="preserve">di Francesco </w:t>
      </w:r>
      <w:proofErr w:type="spellStart"/>
      <w:r>
        <w:rPr>
          <w:rFonts w:ascii="HypatiaSansPro-Regular" w:hAnsi="HypatiaSansPro-Regular" w:cs="HypatiaSansPro-Regular"/>
          <w:color w:val="00709F"/>
          <w:sz w:val="24"/>
          <w:szCs w:val="24"/>
        </w:rPr>
        <w:t>Susin</w:t>
      </w:r>
      <w:proofErr w:type="spellEnd"/>
      <w:r>
        <w:rPr>
          <w:rFonts w:ascii="HypatiaSansPro-Regular" w:hAnsi="HypatiaSansPro-Regular" w:cs="HypatiaSansPro-Regular"/>
          <w:color w:val="00709F"/>
          <w:sz w:val="24"/>
          <w:szCs w:val="24"/>
        </w:rPr>
        <w:t xml:space="preserve">, </w:t>
      </w:r>
      <w:proofErr w:type="spellStart"/>
      <w:r>
        <w:rPr>
          <w:rFonts w:ascii="HypatiaSansPro-Regular" w:hAnsi="HypatiaSansPro-Regular" w:cs="HypatiaSansPro-Regular"/>
          <w:color w:val="00709F"/>
          <w:sz w:val="24"/>
          <w:szCs w:val="24"/>
        </w:rPr>
        <w:t>Fakemaster</w:t>
      </w:r>
      <w:proofErr w:type="spellEnd"/>
      <w:r>
        <w:rPr>
          <w:rFonts w:ascii="HypatiaSansPro-Regular" w:hAnsi="HypatiaSansPro-Regular" w:cs="HypatiaSansPro-Regular"/>
          <w:color w:val="00709F"/>
          <w:sz w:val="24"/>
          <w:szCs w:val="24"/>
        </w:rPr>
        <w:t xml:space="preserve"> e autore </w:t>
      </w:r>
      <w:hyperlink r:id="rId5" w:history="1">
        <w:r w:rsidRPr="005B24FC">
          <w:rPr>
            <w:rStyle w:val="Collegamentoipertestuale"/>
            <w:rFonts w:ascii="HypatiaSansPro-Regular" w:hAnsi="HypatiaSansPro-Regular" w:cs="HypatiaSansPro-Regular"/>
            <w:sz w:val="24"/>
            <w:szCs w:val="24"/>
          </w:rPr>
          <w:t>www.albergodiffusofaller.it</w:t>
        </w:r>
      </w:hyperlink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709F"/>
          <w:sz w:val="24"/>
          <w:szCs w:val="24"/>
        </w:rPr>
      </w:pP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Un invito a guardarsi intorno, per capire come qualche volta valga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più un’idea che entusiasmi che non la ricerca di contributi o di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attività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tradizionali…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Qualche mese fa sono stato contattato per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realizzare un sito web. Nulla di strano, visto che è il mio lavoro da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quasi 10 anni. L’incarico richiesto era quello di sviluppare un sito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per un albergo. Che novità! Siti per alberghi e locande ne ho fatti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molti, per tutti i gusti e per tutte le tasche.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La cosa che mi ha lasciato perplesso e sorpreso, e molto, è che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l’Albergo in questione si trova a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Faller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. A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Faller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? Ebbene sì, e per la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precisione si tratta di un Albergo Diffuso. Un azzardo, ho pensato.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Dopo i primi incontri con il gruppo di persone che si occupa del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progetto, coordinato dal ‘pensionato’ dr. Guido Trento, mi sono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subito reso conto che si trattava sì di un qualcosa di nuovo ed innovativo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per il territorio, ma era anche un’idea semplice, concreta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e sicuramente vincente. Quando ho capito che il progetto non era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campato in aria e gli obiettivi erano ben chiari e concreti (come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gli amici di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Faller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) ho iniziato a farmi un’idea di quello che avrei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dovuto preparare. Obiettivo del mio lavoro era, ed è, quello di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presentare e descrivere l’Albergo Diffuso in un modo semplice 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accattivante, illustrando bene i servizi e gli alloggi, completando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il tutto con un sistema di prenotazione online. Ma proviamo 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capire che cos’è tutto questo. L’Albergo Diffuso è una struttura ricettiva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composta da una serie di residenze indipendenti, presenti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nel paese e caratterizzate da un’unica “reception” che coordina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i servizi e si preoccupa delle esigenze dei clienti. Attualmente le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residenze interessate messe a disposizione dell’albergo sono sei,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tutte ovviamente nell’abitato di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Faller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e poco distanti dalla reception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che si trova presso le ex scuole elementari. Le abitazioni in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parte erano già destinate nel passato a residenze estive, ma sono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state rimesse a nuovo e completate con una serie di servizi prima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mancanti, indispensabili per un progetto più completo come l’albergo.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Spese di sistemazione? Tutte a carico dei proprietari, cosa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che non succede per analoghi progetti esistenti nel vicino Trentino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o nel Friuli (dove l’intervento delle Regioni è sostanzioso). Per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meglio valutare il tipo di abitazione sono stati assegnati dei punteggi,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espressi attraverso l’originale simbolo della mela (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Pom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Prussian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).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Più mele ha l’alloggio, di maggiori servizi dispone. Le case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infatti differiscono tra loro non solo per i servizi, ma anche per le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metrature, il numero di posti letto, la posizione e l’arredamento. Si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va da una casa completa e assolutamente indipendente, comprensiva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di giardino, posti auto, camere, bagni ecc., fino ad arrivare ad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un alloggio molto semplice ed essenziale. Altra caratteristica per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rendere il servizio più professionale ed appetibile: tutti gli alloggi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sono forniti della stessa biancheria da letto e da bagno e le pulizie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sono state affidate ad una ditta esterna, che provvede al cambio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e alla pulizia degli alloggi. Questa scelta, difficile e onerosa, è stata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necessaria per poter proporre agli ospiti un servizio di maggior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qualità. Compresa nell’offerta, vi è la possibilità per tutti gli ospiti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di effettuare la prima colazione nell’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Hosteria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Pom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Prussian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, che è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presso le reception dell’albergo. L’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Hosteria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fa quindi da legante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tra tutti gli alloggi, ma non solo. Il rinnovato locale infatti dispone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anche di una nuova cucina e propone agli ospiti pasti a base di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prodotti tipici locali, dai formaggi delle vicine malghe ai fagioli di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Lamon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, compresi tutti quei prodotti che in questi anni sono stati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valorizzati, grazie anche al Parco delle Dolomiti Bellunesi. Tra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i prodotti proposti non può mancare ciò che ha permesso tutto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questo: il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Pom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Prussian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. E’ infatti grazie a questa originale mela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e al suo Consorzio di Valorizzazione che si è formato il gruppo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che vuole tentare questa carta per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Faller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e per la sua comunità.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lastRenderedPageBreak/>
        <w:t>Un modo originale e semplice per non far morire i nostri paesi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di montagna, stritolati da una concorrenza non sempre leale. Il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prezzo, veramente alla portata di tutti, è la carta vincente da proporre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al turista in cerca di qualcosa di nuovo. Ma non basta. Ai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turisti vengono proposti anche cinque itinerari, ben segnalati 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georeferenziati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, che partono dall’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Hosteria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e attraversano i meleti,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i prati e i boschi di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Faller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, itinerari che possono essere percorsi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a piedi, in mountain bike e d’inverno anche con le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ciaspe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. L’Albergo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Diffuso di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Faller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non nasce dal nulla: vi è in paese un’antica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tradizione di turismo familiare estivo che viene aggiornata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e organizzata. Ora dall’entusiasmo dei giovani di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Faller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, che mi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ha contagiato, si deve passare all’azione promozionale, fatta in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modo particolare via Web. Il progetto dell’Albergo Diffuso di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Faller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è stato presentato all’Ente Parco delle Dolomiti Bellunesi,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che lo ha inserito nel suo sito (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dolomitipark.it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) tra le strutture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ricettive consigliate dal Parco e tra breve sarà inserito nel circuito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nazionale delle residenze dei parchi (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parks.it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). A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Faller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ora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si aspettano le prenotazioni: il progetto è partito. Un invito ai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lettori della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Theka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: visitate il sito (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albergodiffusofaller.it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>) e vi verrà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la voglia di rivisitare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Faller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e di riscoprire e vivere nella fiaba del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paese delle mele Prussiane; la speranza è che ci venga qualche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buona idea per valorizzare quanto abbiamo o quanto abbiamo</w:t>
      </w:r>
    </w:p>
    <w:p w:rsidR="00CA7BCB" w:rsidRDefault="00CA7BCB" w:rsidP="00CA7BCB">
      <w:pPr>
        <w:autoSpaceDE w:val="0"/>
        <w:autoSpaceDN w:val="0"/>
        <w:adjustRightInd w:val="0"/>
        <w:spacing w:after="0" w:line="240" w:lineRule="auto"/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avuto nel passato, quando </w:t>
      </w:r>
      <w:proofErr w:type="spellStart"/>
      <w:r>
        <w:rPr>
          <w:rFonts w:ascii="HypatiaSansPro-Regular" w:hAnsi="HypatiaSansPro-Regular" w:cs="HypatiaSansPro-Regular"/>
          <w:color w:val="000000"/>
          <w:sz w:val="19"/>
          <w:szCs w:val="19"/>
        </w:rPr>
        <w:t>Fonzaso</w:t>
      </w:r>
      <w:proofErr w:type="spellEnd"/>
      <w:r>
        <w:rPr>
          <w:rFonts w:ascii="HypatiaSansPro-Regular" w:hAnsi="HypatiaSansPro-Regular" w:cs="HypatiaSansPro-Regular"/>
          <w:color w:val="000000"/>
          <w:sz w:val="19"/>
          <w:szCs w:val="19"/>
        </w:rPr>
        <w:t xml:space="preserve"> era, ad esempio, un importante</w:t>
      </w:r>
    </w:p>
    <w:p w:rsidR="0069601F" w:rsidRDefault="00CA7BCB" w:rsidP="00CA7BCB">
      <w:pPr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HypatiaSansPro-Regular" w:hAnsi="HypatiaSansPro-Regular" w:cs="HypatiaSansPro-Regular"/>
          <w:color w:val="000000"/>
          <w:sz w:val="19"/>
          <w:szCs w:val="19"/>
        </w:rPr>
        <w:t>centro del commercio e della lavorazione del legno</w:t>
      </w:r>
    </w:p>
    <w:p w:rsidR="00CA7BCB" w:rsidRDefault="00CA7BCB" w:rsidP="00CA7BCB">
      <w:pPr>
        <w:rPr>
          <w:rFonts w:ascii="HypatiaSansPro-Regular" w:hAnsi="HypatiaSansPro-Regular" w:cs="HypatiaSansPro-Regular"/>
          <w:color w:val="000000"/>
          <w:sz w:val="19"/>
          <w:szCs w:val="19"/>
        </w:rPr>
      </w:pPr>
      <w:r>
        <w:rPr>
          <w:rFonts w:ascii="InformalRom-Regu" w:hAnsi="InformalRom-Regu" w:cs="InformalRom-Regu"/>
          <w:color w:val="365C6D"/>
          <w:sz w:val="40"/>
          <w:szCs w:val="40"/>
        </w:rPr>
        <w:t xml:space="preserve">La </w:t>
      </w:r>
      <w:proofErr w:type="spellStart"/>
      <w:r>
        <w:rPr>
          <w:rFonts w:ascii="InformalRom-Regu" w:hAnsi="InformalRom-Regu" w:cs="InformalRom-Regu"/>
          <w:color w:val="365C6D"/>
          <w:sz w:val="40"/>
          <w:szCs w:val="40"/>
        </w:rPr>
        <w:t>Theka</w:t>
      </w:r>
      <w:proofErr w:type="spellEnd"/>
      <w:r>
        <w:rPr>
          <w:rFonts w:ascii="InformalRom-Regu" w:hAnsi="InformalRom-Regu" w:cs="InformalRom-Regu"/>
          <w:color w:val="365C6D"/>
          <w:sz w:val="40"/>
          <w:szCs w:val="40"/>
        </w:rPr>
        <w:t xml:space="preserve"> </w:t>
      </w:r>
      <w:r>
        <w:rPr>
          <w:rFonts w:ascii="InformalRom-Regu" w:hAnsi="InformalRom-Regu" w:cs="InformalRom-Regu"/>
          <w:color w:val="365C6D"/>
          <w:sz w:val="20"/>
          <w:szCs w:val="20"/>
        </w:rPr>
        <w:t>Anno 2011 - N. 11</w:t>
      </w:r>
    </w:p>
    <w:p w:rsidR="00CA7BCB" w:rsidRDefault="00CA7BCB" w:rsidP="00CA7BCB"/>
    <w:sectPr w:rsidR="00CA7BCB" w:rsidSect="00CA7BCB">
      <w:pgSz w:w="11907" w:h="16839" w:code="9"/>
      <w:pgMar w:top="1417" w:right="1134" w:bottom="1134" w:left="1134" w:header="708" w:footer="708" w:gutter="0"/>
      <w:cols w:num="2" w:space="708" w:equalWidth="0">
        <w:col w:w="6190" w:space="708"/>
        <w:col w:w="274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ypatia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nformalRom-Regu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CA7BCB"/>
    <w:rsid w:val="00142DBE"/>
    <w:rsid w:val="0069601F"/>
    <w:rsid w:val="008340F1"/>
    <w:rsid w:val="00CA7BCB"/>
    <w:rsid w:val="00CD2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60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7BC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CA7B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lbergodiffusofaller.it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SPA</Company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FERCAM</dc:creator>
  <cp:keywords/>
  <dc:description/>
  <cp:lastModifiedBy>FERCAM</cp:lastModifiedBy>
  <cp:revision>2</cp:revision>
  <dcterms:created xsi:type="dcterms:W3CDTF">2011-08-24T13:25:00Z</dcterms:created>
  <dcterms:modified xsi:type="dcterms:W3CDTF">2011-08-24T13:51:00Z</dcterms:modified>
</cp:coreProperties>
</file>